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71EEBC0E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3D51AB">
        <w:rPr>
          <w:bCs/>
        </w:rPr>
        <w:t>1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3D51AB">
        <w:t>Quality management</w:t>
      </w:r>
    </w:p>
    <w:p w14:paraId="5C4F3365" w14:textId="3384A5BE" w:rsidR="00474F67" w:rsidRPr="00692A45" w:rsidRDefault="00474F67" w:rsidP="00CB597B">
      <w:pPr>
        <w:pStyle w:val="Heading1"/>
      </w:pPr>
      <w:r w:rsidRPr="00692A45">
        <w:t xml:space="preserve">Worksheet </w:t>
      </w:r>
      <w:r w:rsidR="001B5691">
        <w:t>7</w:t>
      </w:r>
      <w:r w:rsidRPr="00692A45">
        <w:t xml:space="preserve">: </w:t>
      </w:r>
      <w:r w:rsidR="001B5691">
        <w:t>Quality improvement</w:t>
      </w:r>
      <w:r w:rsidR="00570DEF">
        <w:t xml:space="preserve"> quiz</w:t>
      </w:r>
      <w:r w:rsidRPr="00692A45">
        <w:t xml:space="preserve"> (</w:t>
      </w:r>
      <w:r w:rsidR="00206A61">
        <w:t>learne</w:t>
      </w:r>
      <w:r w:rsidR="002F6922">
        <w:t>r</w:t>
      </w:r>
      <w:r w:rsidRPr="00692A45">
        <w:t>)</w:t>
      </w:r>
    </w:p>
    <w:p w14:paraId="2B9F224D" w14:textId="77777777" w:rsidR="008A651D" w:rsidRPr="00F438E7" w:rsidRDefault="008A651D" w:rsidP="008A651D">
      <w:pPr>
        <w:pStyle w:val="ListParagraph"/>
        <w:numPr>
          <w:ilvl w:val="0"/>
          <w:numId w:val="42"/>
        </w:numPr>
        <w:spacing w:before="120" w:after="120"/>
        <w:ind w:left="360"/>
        <w:rPr>
          <w:rFonts w:cs="Arial"/>
        </w:rPr>
      </w:pPr>
      <w:r w:rsidRPr="00F438E7">
        <w:rPr>
          <w:rFonts w:cs="Arial"/>
          <w:szCs w:val="22"/>
        </w:rPr>
        <w:t>Name the four stages of the quality improvement cycle.</w:t>
      </w:r>
    </w:p>
    <w:p w14:paraId="070625A1" w14:textId="00E10815" w:rsidR="008A651D" w:rsidRDefault="008A651D" w:rsidP="008A651D">
      <w:pPr>
        <w:spacing w:before="120" w:after="120"/>
        <w:rPr>
          <w:rFonts w:cs="Arial"/>
          <w:b/>
          <w:bCs/>
          <w:color w:val="FF0000"/>
        </w:rPr>
      </w:pPr>
    </w:p>
    <w:p w14:paraId="53FFC00E" w14:textId="1577BC4C" w:rsidR="007D4BE9" w:rsidRDefault="007D4BE9" w:rsidP="008A651D">
      <w:pPr>
        <w:spacing w:before="120" w:after="120"/>
        <w:rPr>
          <w:rFonts w:cs="Arial"/>
          <w:b/>
          <w:bCs/>
          <w:color w:val="FF0000"/>
        </w:rPr>
      </w:pPr>
    </w:p>
    <w:p w14:paraId="2D7F5B12" w14:textId="09D58281" w:rsidR="007D4BE9" w:rsidRDefault="007D4BE9" w:rsidP="008A651D">
      <w:pPr>
        <w:spacing w:before="120" w:after="120"/>
        <w:rPr>
          <w:rFonts w:cs="Arial"/>
          <w:b/>
          <w:bCs/>
          <w:color w:val="FF0000"/>
        </w:rPr>
      </w:pPr>
    </w:p>
    <w:p w14:paraId="5EFC54D8" w14:textId="77777777" w:rsidR="007D4BE9" w:rsidRDefault="007D4BE9" w:rsidP="008A651D">
      <w:pPr>
        <w:spacing w:before="120" w:after="120"/>
        <w:rPr>
          <w:rFonts w:cs="Arial"/>
        </w:rPr>
      </w:pPr>
    </w:p>
    <w:p w14:paraId="11DE4F02" w14:textId="77777777" w:rsidR="008A651D" w:rsidRPr="00F438E7" w:rsidRDefault="008A651D" w:rsidP="008A651D">
      <w:pPr>
        <w:pStyle w:val="ListParagraph"/>
        <w:numPr>
          <w:ilvl w:val="0"/>
          <w:numId w:val="42"/>
        </w:numPr>
        <w:spacing w:before="120" w:after="120"/>
        <w:ind w:left="360"/>
        <w:rPr>
          <w:rFonts w:cs="Arial"/>
        </w:rPr>
      </w:pPr>
      <w:r w:rsidRPr="00F438E7">
        <w:rPr>
          <w:rFonts w:cs="Arial"/>
        </w:rPr>
        <w:t>What are the advantages of failure mode and effect analysis (FMEA)?</w:t>
      </w:r>
    </w:p>
    <w:p w14:paraId="1F35F6F4" w14:textId="69C08A73" w:rsidR="008A651D" w:rsidRDefault="008A651D" w:rsidP="008A651D">
      <w:pPr>
        <w:spacing w:before="120" w:after="120"/>
        <w:rPr>
          <w:rFonts w:cs="Arial"/>
          <w:color w:val="FF0000"/>
        </w:rPr>
      </w:pPr>
    </w:p>
    <w:p w14:paraId="1A8C5FEE" w14:textId="1648F47F" w:rsidR="007D4BE9" w:rsidRDefault="007D4BE9" w:rsidP="008A651D">
      <w:pPr>
        <w:spacing w:before="120" w:after="120"/>
        <w:rPr>
          <w:rFonts w:cs="Arial"/>
          <w:color w:val="FF0000"/>
        </w:rPr>
      </w:pPr>
    </w:p>
    <w:p w14:paraId="07D8671C" w14:textId="13F84EC7" w:rsidR="007D4BE9" w:rsidRDefault="007D4BE9" w:rsidP="008A651D">
      <w:pPr>
        <w:spacing w:before="120" w:after="120"/>
        <w:rPr>
          <w:rFonts w:cs="Arial"/>
          <w:color w:val="FF0000"/>
        </w:rPr>
      </w:pPr>
    </w:p>
    <w:p w14:paraId="37F2E536" w14:textId="77777777" w:rsidR="007D4BE9" w:rsidRDefault="007D4BE9" w:rsidP="008A651D">
      <w:pPr>
        <w:spacing w:before="120" w:after="120"/>
        <w:rPr>
          <w:rFonts w:cs="Arial"/>
        </w:rPr>
      </w:pPr>
    </w:p>
    <w:p w14:paraId="744FBCB7" w14:textId="77777777" w:rsidR="008A651D" w:rsidRPr="00F438E7" w:rsidRDefault="008A651D" w:rsidP="008A651D">
      <w:pPr>
        <w:pStyle w:val="ListParagraph"/>
        <w:numPr>
          <w:ilvl w:val="0"/>
          <w:numId w:val="42"/>
        </w:numPr>
        <w:spacing w:before="120" w:after="120"/>
        <w:ind w:left="360"/>
        <w:rPr>
          <w:rFonts w:cs="Arial"/>
        </w:rPr>
      </w:pPr>
      <w:r w:rsidRPr="00F438E7">
        <w:rPr>
          <w:rFonts w:cs="Arial"/>
        </w:rPr>
        <w:t xml:space="preserve">What is the Pareto principle? </w:t>
      </w:r>
    </w:p>
    <w:p w14:paraId="6911D3B0" w14:textId="288BE813" w:rsidR="008A651D" w:rsidRDefault="008A651D" w:rsidP="008A651D">
      <w:pPr>
        <w:spacing w:before="120" w:after="120"/>
        <w:rPr>
          <w:rFonts w:cs="Arial"/>
          <w:color w:val="FF0000"/>
        </w:rPr>
      </w:pPr>
    </w:p>
    <w:p w14:paraId="1A52DDE6" w14:textId="78176E7C" w:rsidR="007D4BE9" w:rsidRDefault="007D4BE9" w:rsidP="008A651D">
      <w:pPr>
        <w:spacing w:before="120" w:after="120"/>
        <w:rPr>
          <w:rFonts w:cs="Arial"/>
          <w:color w:val="FF0000"/>
        </w:rPr>
      </w:pPr>
    </w:p>
    <w:p w14:paraId="35F67226" w14:textId="77777777" w:rsidR="007D4BE9" w:rsidRDefault="007D4BE9" w:rsidP="008A651D">
      <w:pPr>
        <w:spacing w:before="120" w:after="120"/>
        <w:rPr>
          <w:rFonts w:cs="Arial"/>
        </w:rPr>
      </w:pPr>
    </w:p>
    <w:p w14:paraId="6BF2EE09" w14:textId="77777777" w:rsidR="008A651D" w:rsidRDefault="008A651D" w:rsidP="008A651D">
      <w:pPr>
        <w:spacing w:before="120" w:after="120"/>
        <w:rPr>
          <w:rFonts w:cs="Arial"/>
        </w:rPr>
      </w:pPr>
    </w:p>
    <w:p w14:paraId="61A2CD13" w14:textId="77777777" w:rsidR="008A651D" w:rsidRPr="00F438E7" w:rsidRDefault="008A651D" w:rsidP="008A651D">
      <w:pPr>
        <w:pStyle w:val="ListParagraph"/>
        <w:numPr>
          <w:ilvl w:val="0"/>
          <w:numId w:val="42"/>
        </w:numPr>
        <w:spacing w:before="120" w:after="120"/>
        <w:ind w:left="360"/>
        <w:rPr>
          <w:rFonts w:cs="Arial"/>
        </w:rPr>
      </w:pPr>
      <w:r w:rsidRPr="00F438E7">
        <w:rPr>
          <w:rFonts w:cs="Arial"/>
        </w:rPr>
        <w:t>Name one disadvantage of quality circles.</w:t>
      </w:r>
    </w:p>
    <w:p w14:paraId="08895E64" w14:textId="294DBFAB" w:rsidR="008A651D" w:rsidRDefault="008A651D" w:rsidP="008A651D">
      <w:pPr>
        <w:spacing w:before="120" w:after="120"/>
        <w:rPr>
          <w:rFonts w:cs="Arial"/>
          <w:color w:val="FF0000"/>
        </w:rPr>
      </w:pPr>
    </w:p>
    <w:p w14:paraId="26BEC609" w14:textId="7FC0029C" w:rsidR="007D4BE9" w:rsidRDefault="007D4BE9" w:rsidP="008A651D">
      <w:pPr>
        <w:spacing w:before="120" w:after="120"/>
        <w:rPr>
          <w:rFonts w:cs="Arial"/>
          <w:color w:val="FF0000"/>
        </w:rPr>
      </w:pPr>
    </w:p>
    <w:p w14:paraId="0431157C" w14:textId="77777777" w:rsidR="007D4BE9" w:rsidRDefault="007D4BE9" w:rsidP="008A651D">
      <w:pPr>
        <w:spacing w:before="120" w:after="120"/>
        <w:rPr>
          <w:rFonts w:cs="Arial"/>
        </w:rPr>
      </w:pPr>
    </w:p>
    <w:p w14:paraId="18F6D907" w14:textId="77777777" w:rsidR="008A651D" w:rsidRDefault="008A651D" w:rsidP="008A651D">
      <w:pPr>
        <w:spacing w:before="120" w:after="120"/>
        <w:rPr>
          <w:rFonts w:cs="Arial"/>
        </w:rPr>
      </w:pPr>
    </w:p>
    <w:p w14:paraId="50F0ABF2" w14:textId="77777777" w:rsidR="008A651D" w:rsidRPr="00F438E7" w:rsidRDefault="008A651D" w:rsidP="008A651D">
      <w:pPr>
        <w:pStyle w:val="ListParagraph"/>
        <w:numPr>
          <w:ilvl w:val="0"/>
          <w:numId w:val="42"/>
        </w:numPr>
        <w:spacing w:before="120" w:after="120"/>
        <w:ind w:left="360"/>
        <w:rPr>
          <w:rFonts w:cs="Arial"/>
        </w:rPr>
      </w:pPr>
      <w:r w:rsidRPr="00F438E7">
        <w:rPr>
          <w:rFonts w:cs="Arial"/>
        </w:rPr>
        <w:t>What is a cause and effect diagram used for?</w:t>
      </w:r>
    </w:p>
    <w:p w14:paraId="3D1CA910" w14:textId="6A11DE6E" w:rsidR="00F370C5" w:rsidRPr="001B5691" w:rsidRDefault="00F370C5" w:rsidP="008A651D">
      <w:pPr>
        <w:spacing w:before="120" w:after="120"/>
        <w:ind w:left="360"/>
        <w:rPr>
          <w:rFonts w:cs="Arial"/>
        </w:rPr>
      </w:pPr>
    </w:p>
    <w:sectPr w:rsidR="00F370C5" w:rsidRPr="001B5691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D5D3C" w14:textId="77777777" w:rsidR="00E43C9D" w:rsidRDefault="00E43C9D">
      <w:pPr>
        <w:spacing w:before="0" w:after="0"/>
      </w:pPr>
      <w:r>
        <w:separator/>
      </w:r>
    </w:p>
  </w:endnote>
  <w:endnote w:type="continuationSeparator" w:id="0">
    <w:p w14:paraId="393651A5" w14:textId="77777777" w:rsidR="00E43C9D" w:rsidRDefault="00E43C9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01716" w14:textId="77777777" w:rsidR="0099554E" w:rsidRDefault="009955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17C2DCF" w:rsidR="00110217" w:rsidRPr="00F03E33" w:rsidRDefault="003F7F14" w:rsidP="00EE4484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266E8E1A">
          <wp:simplePos x="0" y="0"/>
          <wp:positionH relativeFrom="margin">
            <wp:posOffset>5111563</wp:posOffset>
          </wp:positionH>
          <wp:positionV relativeFrom="bottomMargin">
            <wp:posOffset>125095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EE4484">
      <w:br/>
    </w:r>
    <w:r w:rsidR="00B77F7B">
      <w:t xml:space="preserve">                                   </w:t>
    </w:r>
    <w:r w:rsidR="00C403E3">
      <w:t xml:space="preserve">  </w:t>
    </w:r>
    <w:r w:rsidR="00497A33" w:rsidRPr="00A61555">
      <w:t xml:space="preserve">© </w:t>
    </w:r>
    <w:r w:rsidR="003144E8" w:rsidRPr="003144E8">
      <w:t>City &amp; Guilds Limited</w:t>
    </w:r>
    <w:r w:rsidR="00497A33" w:rsidRPr="00A61555">
      <w:t>. All rights reserved.</w:t>
    </w:r>
    <w:r w:rsidR="00EE4484">
      <w:br/>
    </w:r>
    <w:r w:rsidR="00B77F7B">
      <w:rPr>
        <w:rFonts w:eastAsia="Calibri"/>
        <w:noProof/>
      </w:rPr>
      <w:t xml:space="preserve">                         </w:t>
    </w:r>
    <w:r w:rsidR="00C403E3">
      <w:rPr>
        <w:rFonts w:eastAsia="Calibri"/>
        <w:noProof/>
      </w:rPr>
      <w:t xml:space="preserve">   </w:t>
    </w:r>
    <w:r w:rsidR="00B77F7B">
      <w:rPr>
        <w:rFonts w:eastAsia="Calibri"/>
        <w:noProof/>
      </w:rPr>
      <w:t xml:space="preserve"> </w:t>
    </w:r>
    <w:r w:rsidR="00C403E3">
      <w:rPr>
        <w:rFonts w:eastAsia="Calibri"/>
        <w:noProof/>
      </w:rPr>
      <w:t xml:space="preserve">  </w:t>
    </w:r>
    <w:r w:rsidR="00EE4484" w:rsidRPr="007C6641">
      <w:rPr>
        <w:rFonts w:eastAsia="Calibri"/>
        <w:noProof/>
      </w:rPr>
      <w:t>‘T-LEVELS’ is a registered trade mark of the Department for Education.</w:t>
    </w:r>
    <w:r w:rsidR="00EE4484" w:rsidRPr="007C6641">
      <w:rPr>
        <w:rFonts w:eastAsia="Calibri"/>
        <w:noProof/>
      </w:rPr>
      <w:br/>
    </w:r>
    <w:r w:rsidR="00C403E3">
      <w:rPr>
        <w:rFonts w:eastAsia="Calibri"/>
        <w:noProof/>
      </w:rPr>
      <w:t xml:space="preserve">        </w:t>
    </w:r>
    <w:r w:rsidR="002F39F1">
      <w:rPr>
        <w:rFonts w:eastAsia="Calibri"/>
        <w:noProof/>
      </w:rPr>
      <w:t xml:space="preserve">   </w:t>
    </w:r>
    <w:r w:rsidR="00EE4484" w:rsidRPr="007C6641">
      <w:rPr>
        <w:rFonts w:eastAsia="Calibri"/>
        <w:noProof/>
      </w:rPr>
      <w:t>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4C475" w14:textId="77777777" w:rsidR="0099554E" w:rsidRDefault="009955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F9A39" w14:textId="77777777" w:rsidR="00E43C9D" w:rsidRDefault="00E43C9D">
      <w:pPr>
        <w:spacing w:before="0" w:after="0"/>
      </w:pPr>
      <w:r>
        <w:separator/>
      </w:r>
    </w:p>
  </w:footnote>
  <w:footnote w:type="continuationSeparator" w:id="0">
    <w:p w14:paraId="772CE72F" w14:textId="77777777" w:rsidR="00E43C9D" w:rsidRDefault="00E43C9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CE287" w14:textId="77777777" w:rsidR="0099554E" w:rsidRDefault="009955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6301C872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8CF37" w14:textId="77777777" w:rsidR="0099554E" w:rsidRDefault="009955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75BBC"/>
    <w:multiLevelType w:val="hybridMultilevel"/>
    <w:tmpl w:val="DE282D42"/>
    <w:lvl w:ilvl="0" w:tplc="E27426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F249B"/>
    <w:multiLevelType w:val="hybridMultilevel"/>
    <w:tmpl w:val="F64689BE"/>
    <w:lvl w:ilvl="0" w:tplc="3CD638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950485">
    <w:abstractNumId w:val="7"/>
  </w:num>
  <w:num w:numId="2" w16cid:durableId="659847951">
    <w:abstractNumId w:val="18"/>
  </w:num>
  <w:num w:numId="3" w16cid:durableId="1267159016">
    <w:abstractNumId w:val="25"/>
  </w:num>
  <w:num w:numId="4" w16cid:durableId="2119374023">
    <w:abstractNumId w:val="20"/>
  </w:num>
  <w:num w:numId="5" w16cid:durableId="450394504">
    <w:abstractNumId w:val="10"/>
  </w:num>
  <w:num w:numId="6" w16cid:durableId="314146410">
    <w:abstractNumId w:val="19"/>
  </w:num>
  <w:num w:numId="7" w16cid:durableId="817192473">
    <w:abstractNumId w:val="10"/>
  </w:num>
  <w:num w:numId="8" w16cid:durableId="638266265">
    <w:abstractNumId w:val="1"/>
  </w:num>
  <w:num w:numId="9" w16cid:durableId="630137532">
    <w:abstractNumId w:val="10"/>
    <w:lvlOverride w:ilvl="0">
      <w:startOverride w:val="1"/>
    </w:lvlOverride>
  </w:num>
  <w:num w:numId="10" w16cid:durableId="348609426">
    <w:abstractNumId w:val="21"/>
  </w:num>
  <w:num w:numId="11" w16cid:durableId="803894110">
    <w:abstractNumId w:val="17"/>
  </w:num>
  <w:num w:numId="12" w16cid:durableId="172653589">
    <w:abstractNumId w:val="8"/>
  </w:num>
  <w:num w:numId="13" w16cid:durableId="766075815">
    <w:abstractNumId w:val="15"/>
  </w:num>
  <w:num w:numId="14" w16cid:durableId="1487429124">
    <w:abstractNumId w:val="22"/>
  </w:num>
  <w:num w:numId="15" w16cid:durableId="566845285">
    <w:abstractNumId w:val="13"/>
  </w:num>
  <w:num w:numId="16" w16cid:durableId="194315556">
    <w:abstractNumId w:val="9"/>
  </w:num>
  <w:num w:numId="17" w16cid:durableId="1765151105">
    <w:abstractNumId w:val="29"/>
  </w:num>
  <w:num w:numId="18" w16cid:durableId="1541356943">
    <w:abstractNumId w:val="30"/>
  </w:num>
  <w:num w:numId="19" w16cid:durableId="369185578">
    <w:abstractNumId w:val="5"/>
  </w:num>
  <w:num w:numId="20" w16cid:durableId="1709644064">
    <w:abstractNumId w:val="2"/>
  </w:num>
  <w:num w:numId="21" w16cid:durableId="1759446066">
    <w:abstractNumId w:val="11"/>
  </w:num>
  <w:num w:numId="22" w16cid:durableId="1507406421">
    <w:abstractNumId w:val="11"/>
    <w:lvlOverride w:ilvl="0">
      <w:startOverride w:val="1"/>
    </w:lvlOverride>
  </w:num>
  <w:num w:numId="23" w16cid:durableId="489098832">
    <w:abstractNumId w:val="26"/>
  </w:num>
  <w:num w:numId="24" w16cid:durableId="2028561420">
    <w:abstractNumId w:val="11"/>
    <w:lvlOverride w:ilvl="0">
      <w:startOverride w:val="1"/>
    </w:lvlOverride>
  </w:num>
  <w:num w:numId="25" w16cid:durableId="1454057189">
    <w:abstractNumId w:val="11"/>
    <w:lvlOverride w:ilvl="0">
      <w:startOverride w:val="1"/>
    </w:lvlOverride>
  </w:num>
  <w:num w:numId="26" w16cid:durableId="931161471">
    <w:abstractNumId w:val="12"/>
  </w:num>
  <w:num w:numId="27" w16cid:durableId="1901554094">
    <w:abstractNumId w:val="23"/>
  </w:num>
  <w:num w:numId="28" w16cid:durableId="1922450570">
    <w:abstractNumId w:val="11"/>
    <w:lvlOverride w:ilvl="0">
      <w:startOverride w:val="1"/>
    </w:lvlOverride>
  </w:num>
  <w:num w:numId="29" w16cid:durableId="2025471591">
    <w:abstractNumId w:val="24"/>
  </w:num>
  <w:num w:numId="30" w16cid:durableId="1873571705">
    <w:abstractNumId w:val="11"/>
  </w:num>
  <w:num w:numId="31" w16cid:durableId="1109735744">
    <w:abstractNumId w:val="11"/>
    <w:lvlOverride w:ilvl="0">
      <w:startOverride w:val="1"/>
    </w:lvlOverride>
  </w:num>
  <w:num w:numId="32" w16cid:durableId="238097553">
    <w:abstractNumId w:val="11"/>
    <w:lvlOverride w:ilvl="0">
      <w:startOverride w:val="1"/>
    </w:lvlOverride>
  </w:num>
  <w:num w:numId="33" w16cid:durableId="1062294097">
    <w:abstractNumId w:val="0"/>
  </w:num>
  <w:num w:numId="34" w16cid:durableId="223225332">
    <w:abstractNumId w:val="14"/>
  </w:num>
  <w:num w:numId="35" w16cid:durableId="938489521">
    <w:abstractNumId w:val="31"/>
  </w:num>
  <w:num w:numId="36" w16cid:durableId="1698121927">
    <w:abstractNumId w:val="28"/>
  </w:num>
  <w:num w:numId="37" w16cid:durableId="2056660788">
    <w:abstractNumId w:val="16"/>
  </w:num>
  <w:num w:numId="38" w16cid:durableId="1885410910">
    <w:abstractNumId w:val="27"/>
  </w:num>
  <w:num w:numId="39" w16cid:durableId="201137109">
    <w:abstractNumId w:val="3"/>
  </w:num>
  <w:num w:numId="40" w16cid:durableId="848908041">
    <w:abstractNumId w:val="32"/>
  </w:num>
  <w:num w:numId="41" w16cid:durableId="171998156">
    <w:abstractNumId w:val="6"/>
  </w:num>
  <w:num w:numId="42" w16cid:durableId="5002453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697"/>
    <w:rsid w:val="00082C62"/>
    <w:rsid w:val="000B231F"/>
    <w:rsid w:val="000B350E"/>
    <w:rsid w:val="000E194B"/>
    <w:rsid w:val="00110217"/>
    <w:rsid w:val="00126696"/>
    <w:rsid w:val="00152AC3"/>
    <w:rsid w:val="00156AF3"/>
    <w:rsid w:val="0019491D"/>
    <w:rsid w:val="001A1547"/>
    <w:rsid w:val="001B5691"/>
    <w:rsid w:val="001C6CE2"/>
    <w:rsid w:val="001F74AD"/>
    <w:rsid w:val="00206A61"/>
    <w:rsid w:val="002170AB"/>
    <w:rsid w:val="00265A66"/>
    <w:rsid w:val="002D07A8"/>
    <w:rsid w:val="002F39F1"/>
    <w:rsid w:val="002F3ABC"/>
    <w:rsid w:val="002F41EA"/>
    <w:rsid w:val="002F6922"/>
    <w:rsid w:val="003144E8"/>
    <w:rsid w:val="00323B7E"/>
    <w:rsid w:val="003405EA"/>
    <w:rsid w:val="003A2824"/>
    <w:rsid w:val="003C5BDC"/>
    <w:rsid w:val="003D51AB"/>
    <w:rsid w:val="003F7F14"/>
    <w:rsid w:val="00404B31"/>
    <w:rsid w:val="004056D3"/>
    <w:rsid w:val="004142D6"/>
    <w:rsid w:val="00474F67"/>
    <w:rsid w:val="0048500D"/>
    <w:rsid w:val="00491671"/>
    <w:rsid w:val="00497A33"/>
    <w:rsid w:val="00501177"/>
    <w:rsid w:val="00524E1B"/>
    <w:rsid w:val="00554D09"/>
    <w:rsid w:val="00570DEF"/>
    <w:rsid w:val="005C31D6"/>
    <w:rsid w:val="005D1FE0"/>
    <w:rsid w:val="005D43F3"/>
    <w:rsid w:val="006124C0"/>
    <w:rsid w:val="006135C0"/>
    <w:rsid w:val="00622A45"/>
    <w:rsid w:val="00645D5E"/>
    <w:rsid w:val="006642FD"/>
    <w:rsid w:val="006712DA"/>
    <w:rsid w:val="006807B0"/>
    <w:rsid w:val="00691B95"/>
    <w:rsid w:val="00692A32"/>
    <w:rsid w:val="006B798A"/>
    <w:rsid w:val="006D0DB6"/>
    <w:rsid w:val="006D3AA3"/>
    <w:rsid w:val="006D4994"/>
    <w:rsid w:val="006E1028"/>
    <w:rsid w:val="006E19C2"/>
    <w:rsid w:val="006E28BF"/>
    <w:rsid w:val="006F7BAF"/>
    <w:rsid w:val="00746E24"/>
    <w:rsid w:val="0076462C"/>
    <w:rsid w:val="00797FA7"/>
    <w:rsid w:val="007D4BE9"/>
    <w:rsid w:val="00823BCE"/>
    <w:rsid w:val="008A651D"/>
    <w:rsid w:val="008C1F1C"/>
    <w:rsid w:val="008D47A6"/>
    <w:rsid w:val="00911396"/>
    <w:rsid w:val="009372F9"/>
    <w:rsid w:val="009408CF"/>
    <w:rsid w:val="00944ACA"/>
    <w:rsid w:val="00957BE5"/>
    <w:rsid w:val="009620C0"/>
    <w:rsid w:val="00993601"/>
    <w:rsid w:val="0099554E"/>
    <w:rsid w:val="009975A0"/>
    <w:rsid w:val="009A401D"/>
    <w:rsid w:val="009C5C6E"/>
    <w:rsid w:val="00A147A6"/>
    <w:rsid w:val="00A2454C"/>
    <w:rsid w:val="00A27700"/>
    <w:rsid w:val="00A82DCC"/>
    <w:rsid w:val="00AD72A7"/>
    <w:rsid w:val="00AE245C"/>
    <w:rsid w:val="00B054EC"/>
    <w:rsid w:val="00B13A10"/>
    <w:rsid w:val="00B634AC"/>
    <w:rsid w:val="00B776EF"/>
    <w:rsid w:val="00B77F7B"/>
    <w:rsid w:val="00BE2C21"/>
    <w:rsid w:val="00C01D20"/>
    <w:rsid w:val="00C03550"/>
    <w:rsid w:val="00C06474"/>
    <w:rsid w:val="00C202BF"/>
    <w:rsid w:val="00C34BC3"/>
    <w:rsid w:val="00C403E3"/>
    <w:rsid w:val="00C858D7"/>
    <w:rsid w:val="00C92F19"/>
    <w:rsid w:val="00CB597B"/>
    <w:rsid w:val="00CC3B85"/>
    <w:rsid w:val="00D073BC"/>
    <w:rsid w:val="00D51C40"/>
    <w:rsid w:val="00D56B82"/>
    <w:rsid w:val="00DA2485"/>
    <w:rsid w:val="00DE29A8"/>
    <w:rsid w:val="00DF7C0D"/>
    <w:rsid w:val="00E05175"/>
    <w:rsid w:val="00E43C9D"/>
    <w:rsid w:val="00E975D5"/>
    <w:rsid w:val="00E97EEE"/>
    <w:rsid w:val="00EB3838"/>
    <w:rsid w:val="00EE4484"/>
    <w:rsid w:val="00F03E33"/>
    <w:rsid w:val="00F15749"/>
    <w:rsid w:val="00F370C5"/>
    <w:rsid w:val="00F42A36"/>
    <w:rsid w:val="00F66D2F"/>
    <w:rsid w:val="00F82617"/>
    <w:rsid w:val="00F837B2"/>
    <w:rsid w:val="00F83FC6"/>
    <w:rsid w:val="00F967EC"/>
    <w:rsid w:val="00FC4AE7"/>
    <w:rsid w:val="00FD52DA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Revision">
    <w:name w:val="Revision"/>
    <w:hidden/>
    <w:semiHidden/>
    <w:rsid w:val="003144E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</Pages>
  <Words>54</Words>
  <Characters>275</Characters>
  <Application>Microsoft Office Word</Application>
  <DocSecurity>0</DocSecurity>
  <Lines>12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19</cp:revision>
  <cp:lastPrinted>2013-05-15T12:05:00Z</cp:lastPrinted>
  <dcterms:created xsi:type="dcterms:W3CDTF">2022-04-01T09:00:00Z</dcterms:created>
  <dcterms:modified xsi:type="dcterms:W3CDTF">2025-11-12T09:57:00Z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